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8835" w14:textId="77777777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ar-SA"/>
          <w14:ligatures w14:val="none"/>
        </w:rPr>
        <w:drawing>
          <wp:inline distT="0" distB="0" distL="0" distR="0" wp14:anchorId="4E36AC82" wp14:editId="2284D663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1EB7" w14:textId="77777777" w:rsidR="000D0DAC" w:rsidRPr="000D0DAC" w:rsidRDefault="000D0DAC" w:rsidP="000D0DAC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0591492" w14:textId="77777777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REGULAR BUSINESS MEETING</w:t>
      </w:r>
    </w:p>
    <w:p w14:paraId="6476E075" w14:textId="3FB5F0BD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August 19th</w:t>
      </w: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, 2025</w:t>
      </w:r>
    </w:p>
    <w:p w14:paraId="3F8DC3EB" w14:textId="77777777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b/>
          <w:kern w:val="0"/>
          <w:sz w:val="28"/>
          <w:szCs w:val="28"/>
          <w:lang w:eastAsia="ar-SA"/>
          <w14:ligatures w14:val="none"/>
        </w:rPr>
        <w:t>AGENDA</w:t>
      </w:r>
    </w:p>
    <w:p w14:paraId="3CA1D8ED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Convene/Pledge of Allegiance </w:t>
      </w:r>
    </w:p>
    <w:p w14:paraId="280BCBAC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Public Comments</w:t>
      </w:r>
    </w:p>
    <w:p w14:paraId="4E730B4A" w14:textId="1FF33831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Old Business</w:t>
      </w:r>
    </w:p>
    <w:p w14:paraId="2E84FD83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New Business</w:t>
      </w:r>
    </w:p>
    <w:p w14:paraId="3EFE4615" w14:textId="61482780" w:rsidR="000D0DAC" w:rsidRPr="000D0DAC" w:rsidRDefault="000D0DAC" w:rsidP="000D0DAC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Approve Meeting Minutes of Ju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ly 15</w:t>
      </w: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th, 2025</w:t>
      </w:r>
    </w:p>
    <w:p w14:paraId="3BD37603" w14:textId="291B674E" w:rsidR="000D0DAC" w:rsidRPr="000D0DAC" w:rsidRDefault="000D0DAC" w:rsidP="000D0DAC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Approve Vouchers dated </w:t>
      </w:r>
      <w:bookmarkStart w:id="0" w:name="_Int_7piEZSN2"/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through</w:t>
      </w:r>
      <w:bookmarkEnd w:id="0"/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J</w:t>
      </w: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uly 31st</w:t>
      </w: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, 2025</w:t>
      </w:r>
    </w:p>
    <w:p w14:paraId="3A631786" w14:textId="49D86F26" w:rsidR="000D0DAC" w:rsidRPr="000D0DAC" w:rsidRDefault="000D0DAC" w:rsidP="000D0DAC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Purchase of new Port truck - New vs Used</w:t>
      </w: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068A3FA2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Manager’s Comments &amp; Updates</w:t>
      </w:r>
    </w:p>
    <w:p w14:paraId="00B7D610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Legal</w:t>
      </w:r>
    </w:p>
    <w:p w14:paraId="279BDDBC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Commissioner Comments</w:t>
      </w:r>
    </w:p>
    <w:p w14:paraId="21963870" w14:textId="77777777" w:rsidR="000D0DAC" w:rsidRPr="000D0DAC" w:rsidRDefault="000D0DAC" w:rsidP="000D0DAC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Executive Session</w:t>
      </w:r>
    </w:p>
    <w:p w14:paraId="1AFFD614" w14:textId="77777777" w:rsidR="000D0DAC" w:rsidRPr="000D0DAC" w:rsidRDefault="000D0DAC" w:rsidP="000D0DAC">
      <w:pPr>
        <w:numPr>
          <w:ilvl w:val="1"/>
          <w:numId w:val="1"/>
        </w:numPr>
        <w:spacing w:line="259" w:lineRule="auto"/>
        <w:contextualSpacing/>
        <w:rPr>
          <w:i/>
          <w:iCs/>
          <w:sz w:val="28"/>
          <w:szCs w:val="28"/>
        </w:rPr>
      </w:pPr>
      <w:r w:rsidRPr="000D0DAC">
        <w:rPr>
          <w:i/>
          <w:iCs/>
          <w:sz w:val="28"/>
          <w:szCs w:val="28"/>
        </w:rPr>
        <w:t>Real estate sale, purchase, or lease if a likelihood that disclosure would increase price. RWW 42.30.110(1)(b),(c). If agency is seller/lessor, only minimum price may be discussed &amp; factors influencing price must be discussed in public session.</w:t>
      </w:r>
    </w:p>
    <w:p w14:paraId="63C46DA1" w14:textId="77777777" w:rsidR="000D0DAC" w:rsidRPr="000D0DAC" w:rsidRDefault="000D0DAC" w:rsidP="000D0DAC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01AEB011" w14:textId="77777777" w:rsidR="000D0DAC" w:rsidRPr="000D0DAC" w:rsidRDefault="000D0DAC" w:rsidP="000D0DAC">
      <w:pPr>
        <w:suppressAutoHyphens/>
        <w:spacing w:before="120" w:after="0" w:line="240" w:lineRule="auto"/>
        <w:ind w:left="360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25A52DA1" w14:textId="77777777" w:rsidR="000D0DAC" w:rsidRPr="000D0DAC" w:rsidRDefault="000D0DAC" w:rsidP="000D0DAC">
      <w:pPr>
        <w:suppressAutoHyphens/>
        <w:spacing w:before="120" w:after="0" w:line="240" w:lineRule="auto"/>
        <w:ind w:left="360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</w:p>
    <w:p w14:paraId="4CD44ED5" w14:textId="4EFBC3B8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September 16th</w:t>
      </w:r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, </w:t>
      </w:r>
      <w:bookmarkStart w:id="1" w:name="_Int_zc5urN5K"/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>2025,</w:t>
      </w:r>
      <w:bookmarkEnd w:id="1"/>
      <w:r w:rsidRPr="000D0DAC">
        <w:rPr>
          <w:rFonts w:ascii="Calibri" w:eastAsia="Calibri" w:hAnsi="Calibri" w:cs="Times New Roman"/>
          <w:color w:val="C00000"/>
          <w:kern w:val="0"/>
          <w:sz w:val="28"/>
          <w:szCs w:val="28"/>
          <w:lang w:eastAsia="ar-SA"/>
          <w14:ligatures w14:val="none"/>
        </w:rPr>
        <w:t xml:space="preserve"> at 2:00 PM</w:t>
      </w:r>
    </w:p>
    <w:p w14:paraId="07E12DF4" w14:textId="77777777" w:rsidR="000D0DAC" w:rsidRPr="000D0DAC" w:rsidRDefault="000D0DAC" w:rsidP="000D0DAC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</w:pPr>
      <w:r w:rsidRPr="000D0DAC">
        <w:rPr>
          <w:rFonts w:ascii="Calibri" w:eastAsia="Calibri" w:hAnsi="Calibri" w:cs="Times New Roman"/>
          <w:kern w:val="0"/>
          <w:sz w:val="28"/>
          <w:szCs w:val="28"/>
          <w:lang w:eastAsia="ar-SA"/>
          <w14:ligatures w14:val="none"/>
        </w:rPr>
        <w:t>This Meeting Conducted Remotely via Zoom:</w:t>
      </w:r>
    </w:p>
    <w:p w14:paraId="64ACA4AF" w14:textId="77777777" w:rsidR="000D0DAC" w:rsidRPr="000D0DAC" w:rsidRDefault="000D0DAC" w:rsidP="000D0DAC">
      <w:pPr>
        <w:spacing w:line="259" w:lineRule="auto"/>
        <w:jc w:val="center"/>
        <w:rPr>
          <w:sz w:val="28"/>
          <w:szCs w:val="28"/>
        </w:rPr>
      </w:pPr>
      <w:r w:rsidRPr="000D0DAC">
        <w:rPr>
          <w:sz w:val="28"/>
          <w:szCs w:val="28"/>
        </w:rPr>
        <w:t>Meeting ID 984 096 8115, Password 440554</w:t>
      </w:r>
    </w:p>
    <w:p w14:paraId="2CA34747" w14:textId="77777777" w:rsidR="00DE2997" w:rsidRDefault="00DE2997"/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AC"/>
    <w:rsid w:val="000D0DAC"/>
    <w:rsid w:val="00117ECE"/>
    <w:rsid w:val="001D6021"/>
    <w:rsid w:val="004E20B6"/>
    <w:rsid w:val="00857225"/>
    <w:rsid w:val="00D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36D6"/>
  <w15:chartTrackingRefBased/>
  <w15:docId w15:val="{9042AC86-2B9B-4D91-A551-9AE249B9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3</cp:revision>
  <dcterms:created xsi:type="dcterms:W3CDTF">2025-08-14T15:43:00Z</dcterms:created>
  <dcterms:modified xsi:type="dcterms:W3CDTF">2025-08-14T21:07:00Z</dcterms:modified>
</cp:coreProperties>
</file>